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1C" w:rsidRDefault="00CD10E9">
      <w:pPr>
        <w:rPr>
          <w:sz w:val="32"/>
          <w:szCs w:val="32"/>
        </w:rPr>
      </w:pPr>
      <w:r>
        <w:rPr>
          <w:sz w:val="40"/>
          <w:szCs w:val="40"/>
        </w:rPr>
        <w:t xml:space="preserve">         </w:t>
      </w:r>
      <w:r>
        <w:rPr>
          <w:sz w:val="32"/>
          <w:szCs w:val="32"/>
        </w:rPr>
        <w:t>Консультация   для  родителей  на  тему: « Застенчивый      ребенок».</w:t>
      </w:r>
    </w:p>
    <w:p w:rsidR="00CD10E9" w:rsidRDefault="00CD10E9">
      <w:pPr>
        <w:rPr>
          <w:sz w:val="32"/>
          <w:szCs w:val="32"/>
        </w:rPr>
      </w:pPr>
      <w:r>
        <w:rPr>
          <w:sz w:val="32"/>
          <w:szCs w:val="32"/>
        </w:rPr>
        <w:t>Некоторые  дети  в  силу  своих  личностных  особенностей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таких  как  замкнутость , нерешительность , робость , испытывают  сложности  при  общении  со  сверстниками  и  взрослыми. Застенчивость – сложное  состояние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 и  оно  может  оказывать  самые  разнообразные  воздействия – от  ощущения  легкого  дискомфорта  до  необъяснимого  страха  перед  людьми. Застенчивость  можно  назвать  наиболее  распространенной  причиной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 осложняющей  общение.</w:t>
      </w:r>
    </w:p>
    <w:p w:rsidR="00CD10E9" w:rsidRDefault="00CD10E9">
      <w:pPr>
        <w:rPr>
          <w:sz w:val="32"/>
          <w:szCs w:val="32"/>
        </w:rPr>
      </w:pPr>
      <w:r>
        <w:rPr>
          <w:sz w:val="32"/>
          <w:szCs w:val="32"/>
        </w:rPr>
        <w:t>Последствия  застенчивости:</w:t>
      </w:r>
    </w:p>
    <w:p w:rsidR="00CD10E9" w:rsidRDefault="008014C3">
      <w:pPr>
        <w:rPr>
          <w:sz w:val="32"/>
          <w:szCs w:val="32"/>
        </w:rPr>
      </w:pPr>
      <w:r>
        <w:rPr>
          <w:sz w:val="32"/>
          <w:szCs w:val="32"/>
        </w:rPr>
        <w:t>Отказ  от  встреч  с новыми  людьми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ограничение  круга  друзей  и  знакомых;</w:t>
      </w:r>
    </w:p>
    <w:p w:rsidR="008014C3" w:rsidRDefault="008014C3">
      <w:pPr>
        <w:rPr>
          <w:sz w:val="32"/>
          <w:szCs w:val="32"/>
        </w:rPr>
      </w:pPr>
      <w:r>
        <w:rPr>
          <w:sz w:val="32"/>
          <w:szCs w:val="32"/>
        </w:rPr>
        <w:t>Невозможность  выразить  свое  мнение  и  отстоять  свои  права;</w:t>
      </w:r>
    </w:p>
    <w:p w:rsidR="008014C3" w:rsidRDefault="008014C3">
      <w:pPr>
        <w:rPr>
          <w:sz w:val="32"/>
          <w:szCs w:val="32"/>
        </w:rPr>
      </w:pPr>
      <w:r>
        <w:rPr>
          <w:sz w:val="32"/>
          <w:szCs w:val="32"/>
        </w:rPr>
        <w:t>Боязнь  людей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особенно  тех , от  которых  исходит , по  мнению  ребенка,  какая – то  эмоциональная  угроза, и т. д.</w:t>
      </w:r>
    </w:p>
    <w:p w:rsidR="008014C3" w:rsidRDefault="008014C3">
      <w:pPr>
        <w:rPr>
          <w:sz w:val="32"/>
          <w:szCs w:val="32"/>
        </w:rPr>
      </w:pPr>
      <w:r>
        <w:rPr>
          <w:sz w:val="32"/>
          <w:szCs w:val="32"/>
        </w:rPr>
        <w:t>Помочь  малышу  преодолеть  застенчивость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 сформировать  у  него  желание  общаться – задача  и  педагогов , и  родителей. Она  в  полнее  разрешима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если  начать  заниматься  ею  своевременно. Ведь  с  течением  времени  у  застенчивого  ребенка  уже  складывается  определенный  стиль   поведения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 он  начинает  замечать  имеющийся « недостаток».Осознание  своей  застенчивости  не  только  не  помогает , а , наоборот ,  мешает  ее  преодолеть.</w:t>
      </w:r>
      <w:r w:rsidR="007B057E">
        <w:rPr>
          <w:sz w:val="32"/>
          <w:szCs w:val="32"/>
        </w:rPr>
        <w:t xml:space="preserve"> Фиксация  внимания  на  особенностях  своего  характера  и  поведения  вызывает  еще  большую  скованность</w:t>
      </w:r>
      <w:proofErr w:type="gramStart"/>
      <w:r w:rsidR="007B057E">
        <w:rPr>
          <w:sz w:val="32"/>
          <w:szCs w:val="32"/>
        </w:rPr>
        <w:t xml:space="preserve"> ,</w:t>
      </w:r>
      <w:proofErr w:type="gramEnd"/>
      <w:r w:rsidR="007B057E">
        <w:rPr>
          <w:sz w:val="32"/>
          <w:szCs w:val="32"/>
        </w:rPr>
        <w:t xml:space="preserve">  усиливает  неуверенность  и  страх  перед  общением.</w:t>
      </w:r>
    </w:p>
    <w:p w:rsidR="007B057E" w:rsidRDefault="007B057E">
      <w:pPr>
        <w:rPr>
          <w:sz w:val="32"/>
          <w:szCs w:val="32"/>
        </w:rPr>
      </w:pPr>
      <w:r>
        <w:rPr>
          <w:sz w:val="32"/>
          <w:szCs w:val="32"/>
        </w:rPr>
        <w:t>Как  же  помочь  застенчивым  детям? В  первую  очередь  надо  выработать  определенный  стиль  поведения  с ними.</w:t>
      </w:r>
    </w:p>
    <w:p w:rsidR="007B057E" w:rsidRDefault="007B057E">
      <w:pPr>
        <w:rPr>
          <w:sz w:val="32"/>
          <w:szCs w:val="32"/>
        </w:rPr>
      </w:pPr>
      <w:r>
        <w:rPr>
          <w:sz w:val="32"/>
          <w:szCs w:val="32"/>
        </w:rPr>
        <w:t>Необходимо:</w:t>
      </w:r>
    </w:p>
    <w:p w:rsidR="007B057E" w:rsidRDefault="007B057E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Постоянно  подкреплять  в  ребенке  уверенность  в  себе  и  своих  силах;</w:t>
      </w:r>
    </w:p>
    <w:p w:rsidR="007B057E" w:rsidRDefault="007B057E">
      <w:pPr>
        <w:rPr>
          <w:sz w:val="32"/>
          <w:szCs w:val="32"/>
        </w:rPr>
      </w:pPr>
      <w:r>
        <w:rPr>
          <w:sz w:val="32"/>
          <w:szCs w:val="32"/>
        </w:rPr>
        <w:t>Привлекать  ребенка  к  выполнению  различных  поручений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 связанных  с  общением;</w:t>
      </w:r>
    </w:p>
    <w:p w:rsidR="007B057E" w:rsidRDefault="007B057E">
      <w:pPr>
        <w:rPr>
          <w:sz w:val="32"/>
          <w:szCs w:val="32"/>
        </w:rPr>
      </w:pPr>
      <w:r>
        <w:rPr>
          <w:sz w:val="32"/>
          <w:szCs w:val="32"/>
        </w:rPr>
        <w:t>Расширять  круг  знакомств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чаще  приглашать  к  себе  домой  друзей ,  брать  ребенка  в  гости к  знакомым  людям , разнообразить  маршруты  прогулок- предоставить  ребенку  определенную  меру  свободы  и  открытых  действий ,  сдерживая  свое  беспокойство  и  желание  все  сделать  за  него.</w:t>
      </w:r>
    </w:p>
    <w:p w:rsidR="007B057E" w:rsidRDefault="007B057E">
      <w:pPr>
        <w:rPr>
          <w:sz w:val="32"/>
          <w:szCs w:val="32"/>
        </w:rPr>
      </w:pPr>
      <w:r>
        <w:rPr>
          <w:sz w:val="32"/>
          <w:szCs w:val="32"/>
        </w:rPr>
        <w:t>Общение  с  застенчивыми  детьми  требует  осторожности  и  деликатности</w:t>
      </w:r>
      <w:proofErr w:type="gramStart"/>
      <w:r w:rsidR="00311224">
        <w:rPr>
          <w:sz w:val="32"/>
          <w:szCs w:val="32"/>
        </w:rPr>
        <w:t xml:space="preserve"> ,</w:t>
      </w:r>
      <w:proofErr w:type="gramEnd"/>
      <w:r w:rsidR="00311224">
        <w:rPr>
          <w:sz w:val="32"/>
          <w:szCs w:val="32"/>
        </w:rPr>
        <w:t xml:space="preserve">  так  как  их  реакция  на  вмешательство  взрослого  может  быть  совершенно  неожиданной.</w:t>
      </w:r>
    </w:p>
    <w:p w:rsidR="00311224" w:rsidRDefault="00311224">
      <w:pPr>
        <w:rPr>
          <w:sz w:val="32"/>
          <w:szCs w:val="32"/>
        </w:rPr>
      </w:pPr>
      <w:r>
        <w:rPr>
          <w:sz w:val="32"/>
          <w:szCs w:val="32"/>
        </w:rPr>
        <w:t>Рекомендую  литературу  по  данной   проблеме:</w:t>
      </w:r>
    </w:p>
    <w:p w:rsidR="00311224" w:rsidRDefault="00311224">
      <w:pPr>
        <w:rPr>
          <w:sz w:val="32"/>
          <w:szCs w:val="32"/>
        </w:rPr>
      </w:pPr>
      <w:r>
        <w:rPr>
          <w:sz w:val="32"/>
          <w:szCs w:val="32"/>
        </w:rPr>
        <w:t>Клюева Н.В. , Касаткина Ю. В. « Учим  детей  общению».</w:t>
      </w:r>
    </w:p>
    <w:p w:rsidR="00311224" w:rsidRDefault="00311224">
      <w:pPr>
        <w:rPr>
          <w:sz w:val="32"/>
          <w:szCs w:val="32"/>
        </w:rPr>
      </w:pPr>
      <w:r>
        <w:rPr>
          <w:sz w:val="32"/>
          <w:szCs w:val="32"/>
        </w:rPr>
        <w:t>Снегирева Л. А.  « Игры  и  упражнения  для  развития  навыков  общения  у  дошкольников».</w:t>
      </w:r>
    </w:p>
    <w:p w:rsidR="00311224" w:rsidRDefault="00311224">
      <w:pPr>
        <w:rPr>
          <w:sz w:val="32"/>
          <w:szCs w:val="32"/>
        </w:rPr>
      </w:pPr>
    </w:p>
    <w:p w:rsidR="00311224" w:rsidRPr="00CD10E9" w:rsidRDefault="00311224">
      <w:pPr>
        <w:rPr>
          <w:sz w:val="32"/>
          <w:szCs w:val="32"/>
        </w:rPr>
      </w:pPr>
      <w:r>
        <w:rPr>
          <w:sz w:val="32"/>
          <w:szCs w:val="32"/>
        </w:rPr>
        <w:t>Педагог – психолог : В.А. Мишанина</w:t>
      </w:r>
    </w:p>
    <w:sectPr w:rsidR="00311224" w:rsidRPr="00CD10E9" w:rsidSect="00E4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0E9"/>
    <w:rsid w:val="00311224"/>
    <w:rsid w:val="005D7916"/>
    <w:rsid w:val="007B057E"/>
    <w:rsid w:val="008014C3"/>
    <w:rsid w:val="00BF7BFE"/>
    <w:rsid w:val="00CD10E9"/>
    <w:rsid w:val="00E4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ученики</dc:creator>
  <cp:keywords/>
  <dc:description/>
  <cp:lastModifiedBy>ученики</cp:lastModifiedBy>
  <cp:revision>2</cp:revision>
  <dcterms:created xsi:type="dcterms:W3CDTF">2014-01-20T07:32:00Z</dcterms:created>
  <dcterms:modified xsi:type="dcterms:W3CDTF">2014-01-20T08:11:00Z</dcterms:modified>
</cp:coreProperties>
</file>